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CEE3" w14:textId="77777777" w:rsidR="00BA62CD" w:rsidRDefault="003A10C1">
      <w:pPr>
        <w:spacing w:after="0" w:line="240" w:lineRule="auto"/>
        <w:ind w:left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hr-HR"/>
        </w:rPr>
        <w:drawing>
          <wp:inline distT="0" distB="0" distL="0" distR="0" wp14:anchorId="6524F6FF" wp14:editId="562479F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</w:rPr>
        <w:t xml:space="preserve">     </w:t>
      </w:r>
    </w:p>
    <w:p w14:paraId="6C7AC370" w14:textId="77777777" w:rsidR="00BA62CD" w:rsidRDefault="00BA62C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CA88BE2" w14:textId="77777777" w:rsidR="00BA62CD" w:rsidRDefault="003A10C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290B4208" w14:textId="77777777" w:rsidR="00BA62CD" w:rsidRDefault="003A10C1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Ivana</w:t>
      </w:r>
      <w:r>
        <w:rPr>
          <w:rFonts w:ascii="Times New Roman" w:hAnsi="Times New Roman"/>
          <w:b/>
          <w:sz w:val="24"/>
        </w:rPr>
        <w:t xml:space="preserve"> Filipovića</w:t>
      </w:r>
    </w:p>
    <w:p w14:paraId="2FF0FA15" w14:textId="77777777" w:rsidR="00BA62CD" w:rsidRDefault="00BA62C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AB6D4EA" w14:textId="77777777" w:rsidR="00BA62CD" w:rsidRDefault="003A10C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112-02/25-01/16</w:t>
      </w:r>
    </w:p>
    <w:p w14:paraId="6312F451" w14:textId="77777777" w:rsidR="00BA62CD" w:rsidRDefault="003A10C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251-145-25-11</w:t>
      </w:r>
    </w:p>
    <w:p w14:paraId="6933A310" w14:textId="77777777" w:rsidR="00BA62CD" w:rsidRDefault="003A10C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Zagreb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10. studenoga </w:t>
      </w:r>
      <w:r>
        <w:rPr>
          <w:rFonts w:ascii="Times New Roman" w:hAnsi="Times New Roman"/>
          <w:sz w:val="24"/>
        </w:rPr>
        <w:t>2025.</w:t>
      </w:r>
    </w:p>
    <w:p w14:paraId="7D037C45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09C34CA5" w14:textId="77777777" w:rsidR="00BA62CD" w:rsidRDefault="003A10C1">
      <w:pPr>
        <w:spacing w:after="0" w:line="16" w:lineRule="atLeast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TESTIRANJE KANDIDATA</w:t>
      </w:r>
    </w:p>
    <w:p w14:paraId="246006DF" w14:textId="77777777" w:rsidR="00BA62CD" w:rsidRDefault="00BA62CD">
      <w:pPr>
        <w:spacing w:after="0" w:line="16" w:lineRule="atLeast"/>
        <w:ind w:left="720"/>
        <w:jc w:val="center"/>
        <w:rPr>
          <w:rFonts w:ascii="Times New Roman" w:hAnsi="Times New Roman"/>
          <w:sz w:val="24"/>
        </w:rPr>
      </w:pPr>
    </w:p>
    <w:p w14:paraId="12F463F1" w14:textId="77777777" w:rsidR="00BA62CD" w:rsidRDefault="003A10C1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postupku natječaja za radno mjesto operativni/a djelatnik/ica za sigurnost i civilnu zaštitu na neodređeno, puno radno vrijeme, koji je objavljen dana 28. listopada 2025. na mrežnoj stranici i oglasnoj ploči Hrvatskog zavoda za zapošljavanje i mrežnoj stranici i oglasnoj ploči Osnovne škole Ivana Filipovića, Zagreb</w:t>
      </w:r>
    </w:p>
    <w:p w14:paraId="44AAE09A" w14:textId="77777777" w:rsidR="00BA62CD" w:rsidRDefault="00BA62CD">
      <w:pPr>
        <w:spacing w:after="0" w:line="16" w:lineRule="atLeast"/>
        <w:jc w:val="both"/>
        <w:rPr>
          <w:rFonts w:ascii="Times New Roman" w:hAnsi="Times New Roman"/>
          <w:sz w:val="24"/>
        </w:rPr>
      </w:pPr>
    </w:p>
    <w:p w14:paraId="6A775BCB" w14:textId="77777777" w:rsidR="00BA62CD" w:rsidRDefault="003A10C1">
      <w:pPr>
        <w:spacing w:after="0" w:line="16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održat će se 19. studenog 2025. godine u</w:t>
      </w:r>
    </w:p>
    <w:p w14:paraId="00097183" w14:textId="77777777" w:rsidR="00BA62CD" w:rsidRDefault="003A10C1">
      <w:pPr>
        <w:spacing w:after="0" w:line="16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Osnovnoj školi Ivana Filipovića</w:t>
      </w:r>
    </w:p>
    <w:p w14:paraId="05545E40" w14:textId="77777777" w:rsidR="00BA62CD" w:rsidRDefault="00BA62C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0B05E73" w14:textId="77777777" w:rsidR="00BA62CD" w:rsidRDefault="00BA62CD">
      <w:pPr>
        <w:spacing w:after="0" w:line="16" w:lineRule="atLeast"/>
        <w:rPr>
          <w:rFonts w:ascii="Times New Roman" w:hAnsi="Times New Roman"/>
          <w:sz w:val="24"/>
        </w:rPr>
      </w:pPr>
    </w:p>
    <w:p w14:paraId="59240E74" w14:textId="77777777" w:rsidR="00BA62CD" w:rsidRDefault="003A10C1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LISTA POZVANIH KANDIDATA :</w:t>
      </w:r>
    </w:p>
    <w:p w14:paraId="574B5405" w14:textId="77777777" w:rsidR="00BA62CD" w:rsidRDefault="00BA62CD">
      <w:pPr>
        <w:spacing w:after="0" w:line="16" w:lineRule="atLeast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4"/>
        <w:gridCol w:w="4137"/>
        <w:gridCol w:w="3013"/>
      </w:tblGrid>
      <w:tr w:rsidR="00BA62CD" w14:paraId="4B7CF23E" w14:textId="77777777">
        <w:tc>
          <w:tcPr>
            <w:tcW w:w="19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FE3304F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Redni broj</w:t>
            </w:r>
          </w:p>
        </w:tc>
        <w:tc>
          <w:tcPr>
            <w:tcW w:w="41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9C14780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Šifra za pozivanje kandidata</w:t>
            </w:r>
          </w:p>
        </w:tc>
        <w:tc>
          <w:tcPr>
            <w:tcW w:w="301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6E0DCA2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Vrijeme</w:t>
            </w:r>
          </w:p>
        </w:tc>
      </w:tr>
      <w:tr w:rsidR="00BA62CD" w14:paraId="745DE8F2" w14:textId="77777777">
        <w:tc>
          <w:tcPr>
            <w:tcW w:w="19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36601A1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1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592D71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Tomislav Marković Tomak</w:t>
            </w:r>
          </w:p>
        </w:tc>
        <w:tc>
          <w:tcPr>
            <w:tcW w:w="301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312B7B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</w:tr>
      <w:tr w:rsidR="00BA62CD" w14:paraId="191BA300" w14:textId="77777777">
        <w:tc>
          <w:tcPr>
            <w:tcW w:w="19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1BE6EE5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41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1B11F16" w14:textId="2FC422DE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Paula Podo</w:t>
            </w:r>
            <w:r w:rsidR="00DF7886">
              <w:rPr>
                <w:rFonts w:ascii="Times New Roman" w:hAnsi="Times New Roman"/>
                <w:sz w:val="24"/>
              </w:rPr>
              <w:t>lsk</w:t>
            </w:r>
            <w:r>
              <w:rPr>
                <w:rFonts w:ascii="Times New Roman" w:hAnsi="Times New Roman"/>
                <w:sz w:val="24"/>
              </w:rPr>
              <w:t xml:space="preserve">i Benc </w:t>
            </w:r>
          </w:p>
        </w:tc>
        <w:tc>
          <w:tcPr>
            <w:tcW w:w="301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30244F1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11:15</w:t>
            </w:r>
          </w:p>
        </w:tc>
      </w:tr>
      <w:tr w:rsidR="00BA62CD" w14:paraId="5A023E02" w14:textId="77777777">
        <w:tc>
          <w:tcPr>
            <w:tcW w:w="190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448FB7C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1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EE49EA3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489611</w:t>
            </w:r>
          </w:p>
        </w:tc>
        <w:tc>
          <w:tcPr>
            <w:tcW w:w="301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A69DD7" w14:textId="77777777" w:rsidR="00BA62CD" w:rsidRDefault="003A10C1">
            <w:pPr>
              <w:spacing w:after="0" w:line="16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11:30</w:t>
            </w:r>
          </w:p>
        </w:tc>
      </w:tr>
    </w:tbl>
    <w:p w14:paraId="2311CB23" w14:textId="77777777" w:rsidR="00BA62CD" w:rsidRDefault="00BA62CD">
      <w:pPr>
        <w:spacing w:after="0" w:line="16" w:lineRule="atLeast"/>
        <w:rPr>
          <w:rFonts w:ascii="Times New Roman" w:hAnsi="Times New Roman"/>
          <w:sz w:val="24"/>
        </w:rPr>
      </w:pPr>
    </w:p>
    <w:p w14:paraId="7CAAD394" w14:textId="77777777" w:rsidR="00BA62CD" w:rsidRDefault="003A10C1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Testiranje kandidata održat će se usmenom provjerom u trajanju od 15 minuta.</w:t>
      </w:r>
    </w:p>
    <w:p w14:paraId="4083DB1D" w14:textId="77777777" w:rsidR="00BA62CD" w:rsidRDefault="00BA62CD">
      <w:pPr>
        <w:spacing w:after="0" w:line="16" w:lineRule="atLeast"/>
        <w:rPr>
          <w:rFonts w:ascii="Times New Roman" w:hAnsi="Times New Roman"/>
          <w:sz w:val="24"/>
        </w:rPr>
      </w:pPr>
    </w:p>
    <w:p w14:paraId="1D79B53D" w14:textId="29EEEEF3" w:rsidR="00BA62CD" w:rsidRDefault="003A10C1">
      <w:pPr>
        <w:spacing w:after="0" w:line="16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Izvori za pripremu usmene provjere:</w:t>
      </w:r>
    </w:p>
    <w:p w14:paraId="4E51A104" w14:textId="2C9AF966" w:rsidR="0069171F" w:rsidRDefault="0069171F">
      <w:pPr>
        <w:spacing w:after="0" w:line="16" w:lineRule="atLeast"/>
        <w:rPr>
          <w:rFonts w:ascii="Times New Roman" w:hAnsi="Times New Roman"/>
          <w:sz w:val="24"/>
        </w:rPr>
      </w:pPr>
    </w:p>
    <w:p w14:paraId="1B847A8D" w14:textId="77777777" w:rsidR="0069171F" w:rsidRDefault="0069171F" w:rsidP="0069171F">
      <w:pPr>
        <w:pStyle w:val="ListParagraph"/>
        <w:numPr>
          <w:ilvl w:val="0"/>
          <w:numId w:val="8"/>
        </w:numPr>
        <w:spacing w:after="0" w:line="16" w:lineRule="atLeast"/>
        <w:rPr>
          <w:rFonts w:ascii="Times New Roman" w:hAnsi="Times New Roman"/>
          <w:sz w:val="24"/>
        </w:rPr>
      </w:pPr>
      <w:r w:rsidRPr="0069171F">
        <w:rPr>
          <w:rFonts w:ascii="Times New Roman" w:hAnsi="Times New Roman"/>
          <w:sz w:val="24"/>
        </w:rPr>
        <w:t>Pravilnik o djelokrugu rada tajnika te administrativno-tehničkim i pomoćnim poslovima u osnovnoj školi (NN br. 40/14, 71/25)</w:t>
      </w:r>
    </w:p>
    <w:p w14:paraId="4208A345" w14:textId="77777777" w:rsidR="0069171F" w:rsidRDefault="0069171F" w:rsidP="0069171F">
      <w:pPr>
        <w:pStyle w:val="ListParagraph"/>
        <w:numPr>
          <w:ilvl w:val="0"/>
          <w:numId w:val="8"/>
        </w:numPr>
        <w:spacing w:after="0" w:line="16" w:lineRule="atLeast"/>
        <w:rPr>
          <w:rFonts w:ascii="Times New Roman" w:hAnsi="Times New Roman"/>
          <w:sz w:val="24"/>
        </w:rPr>
      </w:pPr>
      <w:r w:rsidRPr="0069171F">
        <w:rPr>
          <w:rFonts w:ascii="Times New Roman" w:hAnsi="Times New Roman"/>
          <w:sz w:val="24"/>
        </w:rPr>
        <w:t>Kućni red Osnovne škole Ivana Filipovića</w:t>
      </w:r>
    </w:p>
    <w:p w14:paraId="63F9F4E7" w14:textId="77777777" w:rsidR="0069171F" w:rsidRDefault="0069171F" w:rsidP="0069171F">
      <w:pPr>
        <w:pStyle w:val="ListParagraph"/>
        <w:numPr>
          <w:ilvl w:val="0"/>
          <w:numId w:val="8"/>
        </w:numPr>
        <w:spacing w:after="0" w:line="16" w:lineRule="atLeast"/>
        <w:rPr>
          <w:rFonts w:ascii="Times New Roman" w:hAnsi="Times New Roman"/>
          <w:sz w:val="24"/>
        </w:rPr>
      </w:pPr>
      <w:r w:rsidRPr="0069171F">
        <w:rPr>
          <w:rFonts w:ascii="Times New Roman" w:hAnsi="Times New Roman"/>
          <w:sz w:val="24"/>
        </w:rPr>
        <w:t>Zakon o zaštiti na radu (NN, br. 71/14, 118/14, 154/14, 94/18, 96/18)</w:t>
      </w:r>
    </w:p>
    <w:p w14:paraId="3984971C" w14:textId="77777777" w:rsidR="0069171F" w:rsidRDefault="0069171F" w:rsidP="0069171F">
      <w:pPr>
        <w:pStyle w:val="ListParagraph"/>
        <w:numPr>
          <w:ilvl w:val="0"/>
          <w:numId w:val="8"/>
        </w:numPr>
        <w:spacing w:after="0" w:line="16" w:lineRule="atLeast"/>
        <w:rPr>
          <w:rFonts w:ascii="Times New Roman" w:hAnsi="Times New Roman"/>
          <w:sz w:val="24"/>
        </w:rPr>
      </w:pPr>
      <w:r w:rsidRPr="0069171F">
        <w:rPr>
          <w:rFonts w:ascii="Times New Roman" w:hAnsi="Times New Roman"/>
          <w:sz w:val="24"/>
        </w:rPr>
        <w:t>Zakon o sustavu civilne zaštite (NN, br. 82/15, 118/18, 31/20, 20/21, 114/22)</w:t>
      </w:r>
    </w:p>
    <w:p w14:paraId="112D5E47" w14:textId="77777777" w:rsidR="0069171F" w:rsidRDefault="0069171F" w:rsidP="0069171F">
      <w:pPr>
        <w:pStyle w:val="ListParagraph"/>
        <w:numPr>
          <w:ilvl w:val="0"/>
          <w:numId w:val="8"/>
        </w:numPr>
        <w:spacing w:after="0" w:line="16" w:lineRule="atLeast"/>
        <w:rPr>
          <w:rFonts w:ascii="Times New Roman" w:hAnsi="Times New Roman"/>
          <w:sz w:val="24"/>
        </w:rPr>
      </w:pPr>
      <w:r w:rsidRPr="0069171F">
        <w:rPr>
          <w:rFonts w:ascii="Times New Roman" w:hAnsi="Times New Roman"/>
          <w:sz w:val="24"/>
        </w:rPr>
        <w:t>Zakon o zaštiti od požara (NN, br. 92/10, 114/22)</w:t>
      </w:r>
    </w:p>
    <w:p w14:paraId="73753166" w14:textId="089D17D9" w:rsidR="0069171F" w:rsidRDefault="0069171F" w:rsidP="0069171F">
      <w:pPr>
        <w:pStyle w:val="ListParagraph"/>
        <w:numPr>
          <w:ilvl w:val="0"/>
          <w:numId w:val="8"/>
        </w:numPr>
        <w:spacing w:after="0" w:line="16" w:lineRule="atLeast"/>
        <w:rPr>
          <w:rFonts w:ascii="Times New Roman" w:hAnsi="Times New Roman"/>
          <w:sz w:val="24"/>
        </w:rPr>
      </w:pPr>
      <w:r w:rsidRPr="0069171F">
        <w:rPr>
          <w:rFonts w:ascii="Times New Roman" w:hAnsi="Times New Roman"/>
          <w:sz w:val="24"/>
        </w:rPr>
        <w:t>Protokol o kontroli ulaska i izlaska u školskim ustanovama Ministarstva znanosti, obrazovanja i mladih</w:t>
      </w:r>
    </w:p>
    <w:p w14:paraId="2D6962F3" w14:textId="77777777" w:rsidR="0069171F" w:rsidRPr="0069171F" w:rsidRDefault="0069171F" w:rsidP="0069171F">
      <w:pPr>
        <w:spacing w:after="0" w:line="16" w:lineRule="atLeast"/>
        <w:rPr>
          <w:rFonts w:ascii="Times New Roman" w:hAnsi="Times New Roman"/>
          <w:sz w:val="24"/>
        </w:rPr>
      </w:pPr>
    </w:p>
    <w:p w14:paraId="491FCC8D" w14:textId="3F05CBE9" w:rsidR="0069171F" w:rsidRPr="0069171F" w:rsidRDefault="0069171F" w:rsidP="0069171F">
      <w:pPr>
        <w:spacing w:after="0" w:line="16" w:lineRule="atLeast"/>
        <w:rPr>
          <w:rFonts w:ascii="Times New Roman" w:hAnsi="Times New Roman"/>
          <w:sz w:val="24"/>
        </w:rPr>
      </w:pPr>
      <w:r w:rsidRPr="0069171F">
        <w:rPr>
          <w:rFonts w:ascii="Times New Roman" w:hAnsi="Times New Roman"/>
          <w:sz w:val="24"/>
        </w:rPr>
        <w:t>Ako kandidati ne pristupe testiranju u navedenom vremenu ili pristupe nakon vremena određenog za početak testiranja, ne smatraju se kandidatima u postupku.</w:t>
      </w:r>
    </w:p>
    <w:p w14:paraId="505E7F3E" w14:textId="77777777" w:rsidR="0069171F" w:rsidRDefault="0069171F">
      <w:pPr>
        <w:spacing w:after="0" w:line="16" w:lineRule="atLeast"/>
        <w:rPr>
          <w:rFonts w:ascii="Times New Roman" w:hAnsi="Times New Roman"/>
          <w:sz w:val="24"/>
        </w:rPr>
      </w:pPr>
    </w:p>
    <w:p w14:paraId="1FE1F0D5" w14:textId="77777777" w:rsidR="00BA62CD" w:rsidRDefault="003A10C1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Kandidati su dužni na testiranju sa sobom imati odgovarajuću identifikacijsku ispravu (važeću osobnu iskaznicu, putovnicu ili vozačku dozvolu).</w:t>
      </w:r>
    </w:p>
    <w:p w14:paraId="39E0CF9B" w14:textId="77777777" w:rsidR="00BA62CD" w:rsidRDefault="00BA62CD">
      <w:pPr>
        <w:spacing w:after="0" w:line="16" w:lineRule="atLeast"/>
        <w:jc w:val="both"/>
        <w:rPr>
          <w:rFonts w:ascii="Times New Roman" w:hAnsi="Times New Roman"/>
          <w:sz w:val="24"/>
        </w:rPr>
      </w:pPr>
    </w:p>
    <w:p w14:paraId="008937F1" w14:textId="77777777" w:rsidR="00BA62CD" w:rsidRDefault="003A10C1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2B33C8BB" w14:textId="77777777" w:rsidR="00BA62CD" w:rsidRDefault="00BA62CD">
      <w:pPr>
        <w:spacing w:after="0" w:line="16" w:lineRule="atLeast"/>
        <w:jc w:val="both"/>
        <w:rPr>
          <w:rFonts w:ascii="Times New Roman" w:hAnsi="Times New Roman"/>
          <w:sz w:val="24"/>
        </w:rPr>
      </w:pPr>
    </w:p>
    <w:p w14:paraId="7CA87FE7" w14:textId="77777777" w:rsidR="00BA62CD" w:rsidRDefault="003A10C1">
      <w:pPr>
        <w:spacing w:after="0" w:line="16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Elementi vrednovanja boduju se sukladno Pravilnika o načinu i postupku zapošljavanja u Osnovnoj školi Ivana Filipovića i Pravilnika o izmjenama i dopunama Pravilnika o načinu i postupku zapošljavanja u Osnovnoj školi Ivana Filipovića, pri čemu kandidati moraju ostvariti najmanje 60% od ukupnog broja propisanih bodova kako bi zadovoljili postupak vrednovanja.</w:t>
      </w:r>
    </w:p>
    <w:p w14:paraId="673FC1AE" w14:textId="77777777" w:rsidR="00BA62CD" w:rsidRDefault="00BA62CD">
      <w:pPr>
        <w:spacing w:after="0" w:line="16" w:lineRule="atLeast"/>
        <w:jc w:val="both"/>
        <w:rPr>
          <w:rFonts w:ascii="Times New Roman" w:hAnsi="Times New Roman"/>
          <w:sz w:val="24"/>
        </w:rPr>
      </w:pPr>
    </w:p>
    <w:p w14:paraId="13F62314" w14:textId="77777777" w:rsidR="00BA62CD" w:rsidRDefault="003A10C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Ako kandidat zadovolji u provedenom postupku vrednovanja ravnateljica Škole će zatražiti prethodnu suglasnost Školskog odbora za zasnivanje radnog odnosa.</w:t>
      </w:r>
    </w:p>
    <w:p w14:paraId="64AC7B33" w14:textId="77777777" w:rsidR="00BA62CD" w:rsidRDefault="00BA62CD">
      <w:pPr>
        <w:spacing w:after="0" w:line="16" w:lineRule="atLeast"/>
        <w:ind w:left="4248"/>
        <w:rPr>
          <w:rFonts w:ascii="Times New Roman" w:hAnsi="Times New Roman"/>
          <w:sz w:val="24"/>
        </w:rPr>
      </w:pPr>
    </w:p>
    <w:p w14:paraId="10BCF760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3C6ADBD7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6A80A942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64EA473B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0ABB7EC0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55FA36D5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7B167439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2775AFA9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68E0B119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0EF6E999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316C3A12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1FFC93D1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37BF7325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46B13173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16C2EEE8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p w14:paraId="4F5403DC" w14:textId="77777777" w:rsidR="00BA62CD" w:rsidRDefault="00BA62CD">
      <w:pPr>
        <w:spacing w:after="0" w:line="240" w:lineRule="auto"/>
        <w:rPr>
          <w:rFonts w:ascii="Times New Roman" w:hAnsi="Times New Roman"/>
          <w:sz w:val="24"/>
        </w:rPr>
      </w:pPr>
    </w:p>
    <w:sectPr w:rsidR="00BA62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71CA" w14:textId="77777777" w:rsidR="005723FF" w:rsidRDefault="005723FF">
      <w:pPr>
        <w:spacing w:after="0" w:line="240" w:lineRule="auto"/>
      </w:pPr>
      <w:r>
        <w:separator/>
      </w:r>
    </w:p>
  </w:endnote>
  <w:endnote w:type="continuationSeparator" w:id="0">
    <w:p w14:paraId="5EBD5201" w14:textId="77777777" w:rsidR="005723FF" w:rsidRDefault="0057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AB2B" w14:textId="77777777" w:rsidR="00BA62CD" w:rsidRDefault="00BA6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42CC" w14:textId="77777777" w:rsidR="00BA62CD" w:rsidRDefault="00BA62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A681" w14:textId="77777777" w:rsidR="00BA62CD" w:rsidRDefault="00BA6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0580" w14:textId="77777777" w:rsidR="005723FF" w:rsidRDefault="005723FF">
      <w:pPr>
        <w:spacing w:after="0" w:line="240" w:lineRule="auto"/>
      </w:pPr>
      <w:r>
        <w:separator/>
      </w:r>
    </w:p>
  </w:footnote>
  <w:footnote w:type="continuationSeparator" w:id="0">
    <w:p w14:paraId="73AFAF2F" w14:textId="77777777" w:rsidR="005723FF" w:rsidRDefault="0057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EAFD" w14:textId="77777777" w:rsidR="00BA62CD" w:rsidRDefault="00BA6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1286" w14:textId="77777777" w:rsidR="00BA62CD" w:rsidRDefault="003A10C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DE1CD3D" wp14:editId="0A8B9EB7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DF7F" w14:textId="77777777" w:rsidR="00BA62CD" w:rsidRDefault="003A10C1">
    <w:pPr>
      <w:pStyle w:val="Header"/>
      <w:jc w:val="right"/>
    </w:pPr>
    <w:r>
      <w:rPr>
        <w:noProof/>
      </w:rPr>
      <w:drawing>
        <wp:inline distT="0" distB="0" distL="0" distR="0" wp14:anchorId="29548835" wp14:editId="2AFA15CC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09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multilevel"/>
    <w:tmpl w:val="0409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hybridMultilevel"/>
    <w:tmpl w:val="517C7D9A"/>
    <w:lvl w:ilvl="0" w:tplc="1C90493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361DE20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0D7D733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607DBDF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206B8C59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7FF72D7F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5226E87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4526B34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5BF391E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3" w15:restartNumberingAfterBreak="0">
    <w:nsid w:val="00000004"/>
    <w:multiLevelType w:val="hybridMultilevel"/>
    <w:tmpl w:val="5C906F0C"/>
    <w:lvl w:ilvl="0" w:tplc="5130B7F4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587F9C5E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5D48C4ED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08483E0A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55F61456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58A69158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04AFCE0A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363AB567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C471F25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4" w15:restartNumberingAfterBreak="0">
    <w:nsid w:val="00000005"/>
    <w:multiLevelType w:val="hybridMultilevel"/>
    <w:tmpl w:val="14FA2DEE"/>
    <w:lvl w:ilvl="0" w:tplc="1C90493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361DE20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0D7D733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607DBDF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206B8C59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7FF72D7F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5226E87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4526B34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5BF391E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5" w15:restartNumberingAfterBreak="0">
    <w:nsid w:val="00000006"/>
    <w:multiLevelType w:val="hybridMultilevel"/>
    <w:tmpl w:val="DAFA2B96"/>
    <w:lvl w:ilvl="0" w:tplc="1C90493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361DE20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0D7D7334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607DBDF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206B8C59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7FF72D7F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5226E87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4526B347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5BF391E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6" w15:restartNumberingAfterBreak="0">
    <w:nsid w:val="00000007"/>
    <w:multiLevelType w:val="multilevel"/>
    <w:tmpl w:val="0409001F"/>
    <w:lvl w:ilvl="0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" w:right="0" w:hanging="360"/>
        <w:contextualSpacing w:val="0"/>
        <w:jc w:val="left"/>
        <w:outlineLvl w:val="9"/>
      </w:pPr>
    </w:lvl>
    <w:lvl w:ilvl="1">
      <w:start w:val="1"/>
      <w:numFmt w:val="decimal"/>
      <w:lvlText w:val="%1.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92" w:right="0" w:hanging="432"/>
        <w:contextualSpacing w:val="0"/>
        <w:jc w:val="left"/>
        <w:outlineLvl w:val="9"/>
      </w:pPr>
    </w:lvl>
    <w:lvl w:ilvl="2">
      <w:start w:val="1"/>
      <w:numFmt w:val="decimal"/>
      <w:lvlText w:val="%1.%2.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224" w:right="0" w:hanging="504"/>
        <w:contextualSpacing w:val="0"/>
        <w:jc w:val="left"/>
        <w:outlineLvl w:val="9"/>
      </w:pPr>
    </w:lvl>
    <w:lvl w:ilvl="3">
      <w:start w:val="1"/>
      <w:numFmt w:val="decimal"/>
      <w:lvlText w:val="%1.%2.%3.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728" w:right="0" w:hanging="648"/>
        <w:contextualSpacing w:val="0"/>
        <w:jc w:val="left"/>
        <w:outlineLvl w:val="9"/>
      </w:pPr>
    </w:lvl>
    <w:lvl w:ilvl="4">
      <w:start w:val="1"/>
      <w:numFmt w:val="decimal"/>
      <w:lvlText w:val="%1.%2.%3.%4.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32" w:right="0" w:hanging="792"/>
        <w:contextualSpacing w:val="0"/>
        <w:jc w:val="left"/>
        <w:outlineLvl w:val="9"/>
      </w:pPr>
    </w:lvl>
    <w:lvl w:ilvl="5">
      <w:start w:val="1"/>
      <w:numFmt w:val="decimal"/>
      <w:lvlText w:val="%1.%2.%3.%4.%5.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736" w:right="0" w:hanging="936"/>
        <w:contextualSpacing w:val="0"/>
        <w:jc w:val="left"/>
        <w:outlineLvl w:val="9"/>
      </w:pPr>
    </w:lvl>
    <w:lvl w:ilvl="6">
      <w:start w:val="1"/>
      <w:numFmt w:val="decimal"/>
      <w:lvlText w:val="%1.%2.%3.%4.%5.%6.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240" w:right="0" w:hanging="1080"/>
        <w:contextualSpacing w:val="0"/>
        <w:jc w:val="left"/>
        <w:outlineLvl w:val="9"/>
      </w:pPr>
    </w:lvl>
    <w:lvl w:ilvl="7">
      <w:start w:val="1"/>
      <w:numFmt w:val="decimal"/>
      <w:lvlText w:val="%1.%2.%3.%4.%5.%6.%7.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44" w:right="0" w:hanging="1224"/>
        <w:contextualSpacing w:val="0"/>
        <w:jc w:val="left"/>
        <w:outlineLvl w:val="9"/>
      </w:pPr>
    </w:lvl>
    <w:lvl w:ilvl="8">
      <w:start w:val="1"/>
      <w:numFmt w:val="decimal"/>
      <w:lvlText w:val="%1.%2.%3.%4.%5.%6.%7.%8.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1440"/>
        <w:contextualSpacing w:val="0"/>
        <w:jc w:val="left"/>
        <w:outlineLvl w:val="9"/>
      </w:pPr>
    </w:lvl>
  </w:abstractNum>
  <w:abstractNum w:abstractNumId="7" w15:restartNumberingAfterBreak="0">
    <w:nsid w:val="43502857"/>
    <w:multiLevelType w:val="hybridMultilevel"/>
    <w:tmpl w:val="89668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CD"/>
    <w:rsid w:val="003A10C1"/>
    <w:rsid w:val="005723FF"/>
    <w:rsid w:val="0069171F"/>
    <w:rsid w:val="00BA62CD"/>
    <w:rsid w:val="00D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A777"/>
  <w15:docId w15:val="{DBE10824-26DC-4001-B486-44D5D938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9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Karmen Auguštin</cp:lastModifiedBy>
  <cp:revision>3</cp:revision>
  <dcterms:created xsi:type="dcterms:W3CDTF">2025-11-10T17:14:00Z</dcterms:created>
  <dcterms:modified xsi:type="dcterms:W3CDTF">2025-11-10T16:19:00Z</dcterms:modified>
</cp:coreProperties>
</file>